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Cs w:val="32"/>
        </w:rPr>
      </w:pPr>
      <w:r>
        <w:rPr>
          <w:rFonts w:hint="eastAsia" w:ascii="Times New Roman" w:hAnsi="黑体" w:eastAsia="黑体"/>
          <w:szCs w:val="32"/>
        </w:rPr>
        <w:t>附件一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 w:cs="Arial"/>
          <w:color w:val="000000"/>
          <w:kern w:val="0"/>
          <w:sz w:val="44"/>
          <w:szCs w:val="44"/>
          <w:lang w:eastAsia="zh-CN"/>
        </w:rPr>
        <w:t>湘西州</w:t>
      </w:r>
      <w:r>
        <w:rPr>
          <w:rFonts w:hint="eastAsia" w:ascii="Times New Roman" w:hAnsi="Times New Roman" w:eastAsia="方正小标宋简体" w:cs="Arial"/>
          <w:color w:val="000000"/>
          <w:kern w:val="0"/>
          <w:sz w:val="44"/>
          <w:szCs w:val="44"/>
        </w:rPr>
        <w:t>残联</w:t>
      </w:r>
      <w:r>
        <w:rPr>
          <w:rFonts w:hint="eastAsia" w:ascii="Times New Roman" w:hAnsi="Times New Roman" w:eastAsia="方正小标宋简体"/>
          <w:sz w:val="44"/>
          <w:szCs w:val="44"/>
        </w:rPr>
        <w:t>关于政府购买“湘西州残疾人康复服务中心消防总控室迁移重建工程”项目服务的公告</w:t>
      </w:r>
    </w:p>
    <w:tbl>
      <w:tblPr>
        <w:tblStyle w:val="4"/>
        <w:tblW w:w="144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70"/>
        <w:gridCol w:w="1594"/>
        <w:gridCol w:w="1739"/>
        <w:gridCol w:w="6560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项目金额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  <w:t xml:space="preserve"> (</w:t>
            </w: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万元）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项目周期</w:t>
            </w:r>
          </w:p>
        </w:tc>
        <w:tc>
          <w:tcPr>
            <w:tcW w:w="6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项目内容及目标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黑体" w:eastAsia="黑体" w:cs="宋体"/>
                <w:color w:val="000000"/>
                <w:kern w:val="0"/>
                <w:sz w:val="24"/>
              </w:rPr>
              <w:t>联系人及方式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湘西州残疾人康复服务中心消防总控室迁移重建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  <w:lang w:bidi="ar"/>
              </w:rPr>
              <w:t>自合同签订之日起</w:t>
            </w: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天</w:t>
            </w:r>
          </w:p>
        </w:tc>
        <w:tc>
          <w:tcPr>
            <w:tcW w:w="6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为切实消除湘西州残疾人康复服务中心消防安全隐患，保障中心残疾人、工作人员生命安全及康复工作正常开展，对消防总控室实施迁移重建工作。</w:t>
            </w:r>
          </w:p>
          <w:p>
            <w:pPr>
              <w:jc w:val="left"/>
              <w:rPr>
                <w:rFonts w:hint="eastAsia" w:ascii="Times New Roman" w:hAnsi="Times New Roman" w:cs="仿宋_GB2312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改造内容：</w:t>
            </w: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="Times New Roman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包括但不限于现有保安亭拆除、扩宽重建（扩</w:t>
            </w:r>
            <w:r>
              <w:rPr>
                <w:rFonts w:hint="eastAsia" w:ascii="Times New Roman" w:hAnsi="仿宋_GB2312" w:cs="仿宋_GB2312"/>
                <w:sz w:val="21"/>
                <w:szCs w:val="21"/>
                <w:lang w:eastAsia="zh-CN"/>
              </w:rPr>
              <w:t>宽</w:t>
            </w:r>
            <w:r>
              <w:rPr>
                <w:rFonts w:hint="eastAsia" w:ascii="Times New Roman" w:hAnsi="仿宋_GB2312" w:cs="仿宋_GB2312"/>
                <w:sz w:val="21"/>
                <w:szCs w:val="21"/>
              </w:rPr>
              <w:t>至约 9 平方米）</w:t>
            </w:r>
            <w:r>
              <w:rPr>
                <w:rFonts w:hint="eastAsia" w:ascii="Times New Roman" w:hAnsi="仿宋_GB2312" w:cs="仿宋_GB2312"/>
                <w:sz w:val="21"/>
                <w:szCs w:val="21"/>
                <w:lang w:eastAsia="zh-CN"/>
              </w:rPr>
              <w:t>，</w:t>
            </w:r>
          </w:p>
          <w:p>
            <w:pPr>
              <w:ind w:firstLine="420" w:firstLineChars="200"/>
              <w:jc w:val="left"/>
              <w:rPr>
                <w:rFonts w:hint="eastAsia" w:ascii="Times New Roman" w:hAnsi="仿宋_GB2312" w:cs="仿宋_GB2312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消防联动控制器拆卸、运输、安装调试工作</w:t>
            </w:r>
            <w:r>
              <w:rPr>
                <w:rFonts w:hint="eastAsia" w:ascii="Times New Roman" w:hAnsi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仿宋_GB2312" w:cs="仿宋_GB2312"/>
                <w:sz w:val="21"/>
                <w:szCs w:val="21"/>
              </w:rPr>
              <w:t>​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仿宋_GB2312" w:cs="仿宋_GB2312"/>
                <w:sz w:val="21"/>
                <w:szCs w:val="21"/>
              </w:rPr>
              <w:t>其他相关改造工程</w:t>
            </w:r>
            <w:r>
              <w:rPr>
                <w:rFonts w:hint="eastAsia" w:ascii="Times New Roman" w:hAnsi="Times New Roman" w:cs="仿宋_GB2312"/>
                <w:sz w:val="21"/>
                <w:szCs w:val="21"/>
              </w:rPr>
              <w:t xml:space="preserve">  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肖</w:t>
            </w: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</w:rPr>
              <w:t>波</w:t>
            </w:r>
          </w:p>
          <w:p>
            <w:pPr>
              <w:widowControl/>
              <w:jc w:val="center"/>
              <w:rPr>
                <w:rFonts w:hint="eastAsia" w:ascii="Times New Roman" w:hAnsi="Times New Roman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15580449993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1D05"/>
    <w:rsid w:val="270C1D05"/>
    <w:rsid w:val="7F57EE03"/>
    <w:rsid w:val="87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2025-02-27T00:30:00Z</dcterms:created>
  <dc:creator>洪loser</dc:creator>
  <cp:lastModifiedBy>greatwall</cp:lastModifiedBy>
  <dcterms:modified xsi:type="dcterms:W3CDTF">2025-08-27T11:46:06Z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EFC1E534AE0547769762CEB69964200B_11</vt:lpwstr>
  </property>
  <property fmtid="{D5CDD505-2E9C-101B-9397-08002B2CF9AE}" pid="4" name="KSOTemplateDocerSaveRecord">
    <vt:lpwstr>eyJoZGlkIjoiN2M2MWEyMzZjODQyOGY5YmQxMzE0ZmE1NGNkZjMyNzQiLCJ1c2VySWQiOiIyMzExNzQwNzUifQ==</vt:lpwstr>
  </property>
</Properties>
</file>